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07595" w14:textId="4FE24BF5" w:rsidR="003F4E42" w:rsidRPr="00026C9F" w:rsidRDefault="003F4E42" w:rsidP="00026C9F">
      <w:pPr>
        <w:jc w:val="both"/>
        <w:rPr>
          <w:rFonts w:asciiTheme="minorBidi" w:hAnsiTheme="minorBidi"/>
          <w:b/>
          <w:bCs/>
          <w:sz w:val="20"/>
          <w:szCs w:val="20"/>
        </w:rPr>
      </w:pPr>
      <w:r w:rsidRPr="00026C9F">
        <w:rPr>
          <w:rFonts w:asciiTheme="minorBidi" w:hAnsiTheme="minorBidi"/>
          <w:b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0B2EF069" wp14:editId="58D02836">
            <wp:simplePos x="0" y="0"/>
            <wp:positionH relativeFrom="column">
              <wp:posOffset>2680335</wp:posOffset>
            </wp:positionH>
            <wp:positionV relativeFrom="paragraph">
              <wp:posOffset>-400296</wp:posOffset>
            </wp:positionV>
            <wp:extent cx="648647" cy="809625"/>
            <wp:effectExtent l="0" t="0" r="0" b="0"/>
            <wp:wrapNone/>
            <wp:docPr id="171797558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47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130CA" w14:textId="77777777" w:rsidR="003F4E42" w:rsidRPr="00026C9F" w:rsidRDefault="003F4E42" w:rsidP="00026C9F">
      <w:pPr>
        <w:jc w:val="both"/>
        <w:rPr>
          <w:rFonts w:asciiTheme="minorBidi" w:hAnsiTheme="minorBidi"/>
          <w:b/>
          <w:bCs/>
          <w:sz w:val="20"/>
          <w:szCs w:val="20"/>
        </w:rPr>
      </w:pPr>
    </w:p>
    <w:p w14:paraId="41FC8425" w14:textId="2D0C6743" w:rsidR="003F4E42" w:rsidRPr="00026C9F" w:rsidRDefault="003F4E42" w:rsidP="006A5864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026C9F">
        <w:rPr>
          <w:rFonts w:asciiTheme="minorBidi" w:hAnsiTheme="minorBidi"/>
          <w:b/>
          <w:bCs/>
          <w:sz w:val="20"/>
          <w:szCs w:val="20"/>
        </w:rPr>
        <w:t>COMUNE DI CARLOFORTE</w:t>
      </w:r>
    </w:p>
    <w:p w14:paraId="0F665FA7" w14:textId="597E7DB9" w:rsidR="003F4E42" w:rsidRPr="00026C9F" w:rsidRDefault="003F4E42" w:rsidP="006A5864">
      <w:pPr>
        <w:jc w:val="center"/>
        <w:rPr>
          <w:rFonts w:asciiTheme="minorBidi" w:hAnsiTheme="minorBidi"/>
          <w:sz w:val="20"/>
          <w:szCs w:val="20"/>
        </w:rPr>
      </w:pPr>
      <w:r w:rsidRPr="00026C9F">
        <w:rPr>
          <w:rFonts w:asciiTheme="minorBidi" w:hAnsiTheme="minorBidi"/>
          <w:b/>
          <w:bCs/>
          <w:sz w:val="20"/>
          <w:szCs w:val="20"/>
        </w:rPr>
        <w:t>Provincia del Sulcis Iglesiente</w:t>
      </w:r>
    </w:p>
    <w:p w14:paraId="68148A3D" w14:textId="37B781C6" w:rsidR="003F4E42" w:rsidRPr="00026C9F" w:rsidRDefault="003F4E42" w:rsidP="00026C9F">
      <w:pPr>
        <w:jc w:val="both"/>
        <w:rPr>
          <w:rFonts w:asciiTheme="minorBidi" w:hAnsiTheme="minorBidi"/>
          <w:b/>
          <w:bCs/>
          <w:sz w:val="20"/>
          <w:szCs w:val="20"/>
        </w:rPr>
      </w:pPr>
    </w:p>
    <w:p w14:paraId="69970BDC" w14:textId="77777777" w:rsidR="00026C9F" w:rsidRPr="00026C9F" w:rsidRDefault="00026C9F" w:rsidP="006A5864">
      <w:pPr>
        <w:spacing w:before="100" w:beforeAutospacing="1" w:after="100" w:afterAutospacing="1" w:line="240" w:lineRule="auto"/>
        <w:jc w:val="center"/>
        <w:outlineLvl w:val="0"/>
        <w:rPr>
          <w:rFonts w:asciiTheme="minorBidi" w:eastAsia="Times New Roman" w:hAnsiTheme="minorBidi"/>
          <w:b/>
          <w:bCs/>
          <w:kern w:val="36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36"/>
          <w:sz w:val="20"/>
          <w:szCs w:val="20"/>
          <w:lang w:eastAsia="it-IT"/>
          <w14:ligatures w14:val="none"/>
        </w:rPr>
        <w:t>CONVENZIONE DI COLLABORAZIONE</w:t>
      </w:r>
    </w:p>
    <w:p w14:paraId="6B7C8D1E" w14:textId="69F0E45B" w:rsidR="00026C9F" w:rsidRPr="00026C9F" w:rsidRDefault="00026C9F" w:rsidP="006A5864">
      <w:pPr>
        <w:spacing w:before="100" w:beforeAutospacing="1" w:after="100" w:afterAutospacing="1" w:line="240" w:lineRule="auto"/>
        <w:jc w:val="both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per la realizzazione della rassegna</w:t>
      </w:r>
      <w:r w:rsidR="006A5864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 xml:space="preserve">: </w:t>
      </w: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“CARLOFORTE SUMMER LAB – ITALIA GREEN FILM FESTIVAL 2026”</w:t>
      </w:r>
    </w:p>
    <w:p w14:paraId="243E9C9B" w14:textId="77777777" w:rsidR="00026C9F" w:rsidRPr="00026C9F" w:rsidRDefault="00026C9F" w:rsidP="006A5864">
      <w:pPr>
        <w:spacing w:before="100" w:beforeAutospacing="1" w:after="100" w:afterAutospacing="1" w:line="240" w:lineRule="auto"/>
        <w:jc w:val="center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TRA</w:t>
      </w:r>
    </w:p>
    <w:p w14:paraId="110A9E95" w14:textId="77777777" w:rsidR="00026C9F" w:rsidRPr="00026C9F" w:rsidRDefault="00026C9F" w:rsidP="00026C9F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il </w:t>
      </w: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Comune di Carloforte</w:t>
      </w: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, con sede legale in Via Garibaldi n. 72, Codice Fiscale 81002450922, rappresentato dal Dott. </w:t>
      </w: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Giancarlo Lapicca</w:t>
      </w: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, nella sua qualità di Responsabile dell'Area 4, autorizzato alla sottoscrizione della presente convenzione in esecuzione della deliberazione della Giunta Comunale n. ___ del __________, di seguito denominato anche </w:t>
      </w: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“Comune”</w:t>
      </w: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;</w:t>
      </w:r>
    </w:p>
    <w:p w14:paraId="5F727D6A" w14:textId="77777777" w:rsidR="00026C9F" w:rsidRPr="00026C9F" w:rsidRDefault="00026C9F" w:rsidP="006A5864">
      <w:pPr>
        <w:spacing w:before="100" w:beforeAutospacing="1" w:after="100" w:afterAutospacing="1" w:line="240" w:lineRule="auto"/>
        <w:jc w:val="center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E</w:t>
      </w:r>
    </w:p>
    <w:p w14:paraId="73465180" w14:textId="1D40F86F" w:rsidR="00026C9F" w:rsidRPr="00026C9F" w:rsidRDefault="00FA1505" w:rsidP="00FA1505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FA150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il Sig. </w:t>
      </w:r>
      <w:r w:rsidRPr="00FA150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Pierluigi Marchionne</w:t>
      </w:r>
      <w:r w:rsidRPr="00FA150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, C.F. MRC9LG71L28E472D, residente in Via dell'Aeroporto n. 4, Latina, CAP 04100, in qualità di </w:t>
      </w:r>
      <w:r w:rsidRPr="00FA150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promotore e organizzatore della manifestazione "Carloforte Summer Lab – Italia Green Film Festival 2026", nonché direttore artistico della stessa</w:t>
      </w:r>
      <w:r w:rsidRPr="00FA150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, di seguito denominato anche </w:t>
      </w:r>
      <w:r w:rsidRPr="00FA1505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"Organizzatore"</w:t>
      </w:r>
      <w:r w:rsidRPr="00FA1505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;</w:t>
      </w:r>
    </w:p>
    <w:p w14:paraId="6BB19269" w14:textId="77777777" w:rsidR="00026C9F" w:rsidRPr="00026C9F" w:rsidRDefault="00026C9F" w:rsidP="006A5864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PREMESSO CHE</w:t>
      </w:r>
    </w:p>
    <w:p w14:paraId="164AAA2D" w14:textId="77777777" w:rsidR="00026C9F" w:rsidRPr="00026C9F" w:rsidRDefault="00026C9F" w:rsidP="00026C9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il Comune di Carloforte riconosce nella cultura, nel cinema, nella valorizzazione del patrimonio ambientale e nelle iniziative di promozione del territorio strumenti di crescita culturale, di valorizzazione dell'identità locale e di sviluppo dell'offerta turistica;</w:t>
      </w:r>
    </w:p>
    <w:p w14:paraId="496F46B4" w14:textId="77777777" w:rsidR="00026C9F" w:rsidRPr="00026C9F" w:rsidRDefault="00026C9F" w:rsidP="00026C9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il Sig. Pierluigi Marchionne promuove e organizza la rassegna denominata </w:t>
      </w: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“Carloforte Summer Lab – Italia Green Film Festival 2026”</w:t>
      </w: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, prevista nel territorio del Comune di Carloforte dal </w:t>
      </w: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6 all'8 agosto 2026</w:t>
      </w: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;</w:t>
      </w:r>
    </w:p>
    <w:p w14:paraId="4CF856BC" w14:textId="77777777" w:rsidR="00026C9F" w:rsidRPr="00026C9F" w:rsidRDefault="00026C9F" w:rsidP="00026C9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l'iniziativa prevede la realizzazione di proiezioni cinematografiche, incontri, eventi e attività culturali connesse alle tematiche del cinema, dell'ambiente e della sostenibilità;</w:t>
      </w:r>
    </w:p>
    <w:p w14:paraId="6E2440FD" w14:textId="77777777" w:rsidR="00026C9F" w:rsidRPr="00026C9F" w:rsidRDefault="00026C9F" w:rsidP="00026C9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il Comune di Carloforte ha valutato positivamente l'iniziativa in ragione della sua coerenza con le finalità istituzionali dell'Ente e con gli obiettivi di promozione culturale e turistica del territorio;</w:t>
      </w:r>
    </w:p>
    <w:p w14:paraId="7FDE09D1" w14:textId="77777777" w:rsidR="00026C9F" w:rsidRPr="00026C9F" w:rsidRDefault="00026C9F" w:rsidP="00026C9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con deliberazione della Giunta Comunale n. ___ del __________, il Comune ha riconosciuto il rilevante interesse pubblico dell'iniziativa, concedendo il patrocinio istituzionale e autorizzando la sottoscrizione della presente convenzione;</w:t>
      </w:r>
    </w:p>
    <w:p w14:paraId="042B83F3" w14:textId="77777777" w:rsidR="00026C9F" w:rsidRPr="00026C9F" w:rsidRDefault="00026C9F" w:rsidP="00026C9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le Parti intendono disciplinare, attraverso il presente accordo, le rispettive competenze e responsabilità connesse alla realizzazione della manifestazione, fermo restando che gli eventuali impegni finanziari assunti direttamente dal Comune dovranno essere previamente autorizzati e formalizzati mediante specifici provvedimenti amministrativi, nel rispetto della normativa vigente e delle disponibilità del bilancio comunale;</w:t>
      </w:r>
    </w:p>
    <w:p w14:paraId="1471BFD8" w14:textId="77777777" w:rsidR="00026C9F" w:rsidRPr="00026C9F" w:rsidRDefault="00026C9F" w:rsidP="00026C9F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Tutto ciò premesso, le Parti convengono e stipulano quanto segue.</w:t>
      </w:r>
    </w:p>
    <w:p w14:paraId="6AD98EA5" w14:textId="2D846F65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37422D3A" w14:textId="77777777" w:rsidR="00026C9F" w:rsidRPr="00026C9F" w:rsidRDefault="00026C9F" w:rsidP="006A5864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1 – Oggetto della convenzione</w:t>
      </w:r>
    </w:p>
    <w:p w14:paraId="00CDE975" w14:textId="77777777" w:rsidR="00026C9F" w:rsidRPr="00026C9F" w:rsidRDefault="00026C9F" w:rsidP="00026C9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La presente convenzione disciplina i rapporti di collaborazione tra il </w:t>
      </w: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Comune di Carloforte</w:t>
      </w: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 e il </w:t>
      </w: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Sig. Pierluigi Marchionne</w:t>
      </w: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, in qualità di fondatore e direttore artistico, per la realizzazione della rassegna </w:t>
      </w: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“Carloforte Summer Lab – Italia Green Film Festival 2026”</w:t>
      </w: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, prevista nel territorio comunale dal 6 all'8 agosto 2026.</w:t>
      </w:r>
    </w:p>
    <w:p w14:paraId="7681E9BE" w14:textId="77777777" w:rsidR="00026C9F" w:rsidRPr="00026C9F" w:rsidRDefault="00026C9F" w:rsidP="00026C9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lastRenderedPageBreak/>
        <w:t>La collaborazione è finalizzata a favorire la realizzazione dell'iniziativa nell'ambito delle rispettive competenze istituzionali e organizzative, senza determinare, per effetto della presente convenzione, l'automatica assunzione di obbligazioni finanziarie da parte del Comune.</w:t>
      </w:r>
    </w:p>
    <w:p w14:paraId="70F11FB9" w14:textId="07C9031E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6D5AF1C4" w14:textId="77777777" w:rsidR="00026C9F" w:rsidRPr="00026C9F" w:rsidRDefault="00026C9F" w:rsidP="006A5864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2 – Finalità della collaborazione</w:t>
      </w:r>
    </w:p>
    <w:p w14:paraId="54F9EC41" w14:textId="77777777" w:rsidR="00026C9F" w:rsidRPr="00026C9F" w:rsidRDefault="00026C9F" w:rsidP="00026C9F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La collaborazione tra le Parti è finalizzata al perseguimento dei seguenti obiettivi di interesse pubblico:</w:t>
      </w:r>
    </w:p>
    <w:p w14:paraId="12E963CA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a) promuovere e valorizzare il territorio di Carloforte attraverso iniziative di rilievo culturale e cinematografico;</w:t>
      </w:r>
    </w:p>
    <w:p w14:paraId="1EA5FE9F" w14:textId="77777777" w:rsidR="00026C9F" w:rsidRPr="00026C9F" w:rsidRDefault="00026C9F" w:rsidP="006A5864">
      <w:pPr>
        <w:spacing w:before="100" w:beforeAutospacing="1" w:after="100" w:afterAutospacing="1" w:line="240" w:lineRule="auto"/>
        <w:ind w:left="708" w:firstLine="708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b) valorizzare il patrimonio ambientale, paesaggistico e culturale del territorio;</w:t>
      </w:r>
    </w:p>
    <w:p w14:paraId="6125E31D" w14:textId="77777777" w:rsidR="00026C9F" w:rsidRPr="00026C9F" w:rsidRDefault="00026C9F" w:rsidP="006A5864">
      <w:pPr>
        <w:spacing w:before="100" w:beforeAutospacing="1" w:after="100" w:afterAutospacing="1" w:line="240" w:lineRule="auto"/>
        <w:ind w:left="708" w:firstLine="708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c) favorire la diffusione della cultura cinematografica e audiovisiva;</w:t>
      </w:r>
    </w:p>
    <w:p w14:paraId="0586C913" w14:textId="77777777" w:rsidR="00026C9F" w:rsidRPr="00026C9F" w:rsidRDefault="00026C9F" w:rsidP="006A5864">
      <w:pPr>
        <w:spacing w:before="100" w:beforeAutospacing="1" w:after="100" w:afterAutospacing="1" w:line="240" w:lineRule="auto"/>
        <w:ind w:left="708" w:firstLine="708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d) promuovere la sensibilizzazione sui temi della tutela ambientale e della sostenibilità;</w:t>
      </w:r>
    </w:p>
    <w:p w14:paraId="1EDC82D8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e) contribuire all'ampliamento e alla qualificazione dell'offerta culturale e turistica durante la stagione estiva;</w:t>
      </w:r>
    </w:p>
    <w:p w14:paraId="0C946101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f) favorire la presenza di iniziative culturali capaci di attrarre pubblico e visitatori e di rafforzare la riconoscibilità del territorio.</w:t>
      </w:r>
    </w:p>
    <w:p w14:paraId="335A103F" w14:textId="19F28445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212E1329" w14:textId="77777777" w:rsidR="00026C9F" w:rsidRPr="00026C9F" w:rsidRDefault="00026C9F" w:rsidP="006A5864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3 – Durata</w:t>
      </w:r>
    </w:p>
    <w:p w14:paraId="7FA1D04D" w14:textId="77777777" w:rsidR="00026C9F" w:rsidRPr="00026C9F" w:rsidRDefault="00026C9F" w:rsidP="00026C9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La presente convenzione decorre dalla data della sua sottoscrizione e conserva efficacia sino alla conclusione delle attività direttamente connesse alla realizzazione della rassegna e degli eventuali adempimenti successivi di competenza delle Parti.</w:t>
      </w:r>
    </w:p>
    <w:p w14:paraId="7DC113F4" w14:textId="77777777" w:rsidR="00026C9F" w:rsidRPr="00026C9F" w:rsidRDefault="00026C9F" w:rsidP="00026C9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La conclusione della manifestazione non determina il venir meno degli obblighi che, per loro natura, siano destinati a permanere anche successivamente alla sua conclusione.</w:t>
      </w:r>
    </w:p>
    <w:p w14:paraId="73276CC0" w14:textId="30933204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4A83FE5B" w14:textId="77777777" w:rsidR="00026C9F" w:rsidRPr="00026C9F" w:rsidRDefault="00026C9F" w:rsidP="006A5864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4 – Obblighi dell'Organizzatore</w:t>
      </w:r>
    </w:p>
    <w:p w14:paraId="44C1C598" w14:textId="77777777" w:rsidR="00026C9F" w:rsidRPr="00026C9F" w:rsidRDefault="00026C9F" w:rsidP="00026C9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Il Sig. Pierluigi Marchionne, in qualità di fondatore e direttore artistico della rassegna, si impegna a:</w:t>
      </w:r>
    </w:p>
    <w:p w14:paraId="58C63E92" w14:textId="77777777" w:rsidR="00026C9F" w:rsidRPr="00026C9F" w:rsidRDefault="00026C9F" w:rsidP="006A5864">
      <w:pPr>
        <w:spacing w:before="100" w:beforeAutospacing="1" w:after="100" w:afterAutospacing="1" w:line="240" w:lineRule="auto"/>
        <w:ind w:left="708" w:firstLine="708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a) curare la direzione artistica e organizzativa dell'iniziativa per quanto di propria competenza;</w:t>
      </w:r>
    </w:p>
    <w:p w14:paraId="485B4586" w14:textId="77777777" w:rsidR="00026C9F" w:rsidRPr="00026C9F" w:rsidRDefault="00026C9F" w:rsidP="006A5864">
      <w:pPr>
        <w:spacing w:before="100" w:beforeAutospacing="1" w:after="100" w:afterAutospacing="1" w:line="240" w:lineRule="auto"/>
        <w:ind w:left="708" w:firstLine="708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b) predisporre e coordinare il programma culturale e cinematografico della rassegna;</w:t>
      </w:r>
    </w:p>
    <w:p w14:paraId="70870164" w14:textId="77777777" w:rsidR="00026C9F" w:rsidRPr="00026C9F" w:rsidRDefault="00026C9F" w:rsidP="006A5864">
      <w:pPr>
        <w:spacing w:before="100" w:beforeAutospacing="1" w:after="100" w:afterAutospacing="1" w:line="240" w:lineRule="auto"/>
        <w:ind w:left="708" w:firstLine="708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c) organizzare le proiezioni, gli incontri, i dibattiti e le altre attività previste dal programma;</w:t>
      </w:r>
    </w:p>
    <w:p w14:paraId="064D3FC2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d) provvedere, a propria cura e spese, ove di propria competenza, ai compensi, ai rimborsi spese e agli eventuali ulteriori oneri relativi agli ospiti, relatori, registi, artisti e collaboratori coinvolti nell'iniziativa;</w:t>
      </w:r>
    </w:p>
    <w:p w14:paraId="5C93B4A4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e) acquisire e trasmettere agli uffici comunali, con congruo anticipo, la documentazione necessaria per gli adempimenti e le autorizzazioni di competenza dell'Amministrazione comunale;</w:t>
      </w:r>
    </w:p>
    <w:p w14:paraId="2985D624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f) garantire, per le attività direttamente organizzate e gestite, il rispetto della normativa vigente in materia di sicurezza, pubblico spettacolo, ordine e sicurezza pubblica, tutela della salute e incolumità dei partecipanti, nonché di ogni altra disposizione applicabile;</w:t>
      </w:r>
    </w:p>
    <w:p w14:paraId="0E74DF66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lastRenderedPageBreak/>
        <w:t>g) acquisire, ove necessarie, le autorizzazioni, licenze, nulla osta e gli altri titoli abilitativi di propria competenza;</w:t>
      </w:r>
    </w:p>
    <w:p w14:paraId="34AB0800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h) garantire il rispetto della normativa in materia di diritti d'autore e di utilizzazione delle opere e dei contenuti audiovisivi, per quanto direttamente connesso alle attività di propria competenza;</w:t>
      </w:r>
    </w:p>
    <w:p w14:paraId="205EA777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i) utilizzare il patrocinio e il nome del Comune esclusivamente per la promozione della manifestazione oggetto della presente convenzione e secondo le modalità preventivamente concordate con l'Amministrazione;</w:t>
      </w:r>
    </w:p>
    <w:p w14:paraId="6A4B544C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j) comunicare tempestivamente al Comune eventuali modifiche sostanziali al programma della manifestazione che possano incidere sugli aspetti organizzativi, logistici o autorizzativi;</w:t>
      </w:r>
    </w:p>
    <w:p w14:paraId="66EDE02B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k) collaborare con il Comune per il corretto coordinamento delle attività e per la gestione delle eventuali interferenze tra le attività organizzate e gli spazi o servizi comunali messi a disposizione.</w:t>
      </w:r>
    </w:p>
    <w:p w14:paraId="4EBDB56D" w14:textId="77777777" w:rsidR="00026C9F" w:rsidRPr="00026C9F" w:rsidRDefault="00026C9F" w:rsidP="00026C9F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L'Organizzatore resta autonomamente responsabile delle attività di propria competenza e dei rapporti con gli eventuali soggetti terzi incaricati o coinvolti nella realizzazione della manifestazione.</w:t>
      </w:r>
    </w:p>
    <w:p w14:paraId="5EE5EE56" w14:textId="42617A07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35F54DFB" w14:textId="77777777" w:rsidR="00026C9F" w:rsidRPr="00026C9F" w:rsidRDefault="00026C9F" w:rsidP="006A5864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5 – Impegni del Comune</w:t>
      </w:r>
    </w:p>
    <w:p w14:paraId="1EBD6FE0" w14:textId="77777777" w:rsidR="00026C9F" w:rsidRPr="00026C9F" w:rsidRDefault="00026C9F" w:rsidP="00026C9F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Nell'ambito delle proprie competenze istituzionali, organizzative e tecniche, il Comune di Carloforte si impegna a:</w:t>
      </w:r>
    </w:p>
    <w:p w14:paraId="6479A81C" w14:textId="77777777" w:rsidR="00026C9F" w:rsidRPr="00026C9F" w:rsidRDefault="00026C9F" w:rsidP="00026C9F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a) concedere il patrocinio istituzionale alla manifestazione, secondo quanto disposto dalla deliberazione della Giunta Comunale richiamata in premessa;</w:t>
      </w:r>
    </w:p>
    <w:p w14:paraId="2A331BCE" w14:textId="77777777" w:rsidR="00026C9F" w:rsidRPr="00026C9F" w:rsidRDefault="00026C9F" w:rsidP="00026C9F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b) collaborare, per quanto di competenza, agli adempimenti amministrativi necessari alla realizzazione dell'iniziativa;</w:t>
      </w:r>
    </w:p>
    <w:p w14:paraId="05BE7B51" w14:textId="77777777" w:rsidR="00026C9F" w:rsidRPr="00026C9F" w:rsidRDefault="00026C9F" w:rsidP="00026C9F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c) mettere a disposizione il palco comunale, ove disponibile e compatibilmente con la programmazione dell'Ente e con le esigenze tecniche e organizzative dei servizi comunali;</w:t>
      </w:r>
    </w:p>
    <w:p w14:paraId="778D7EDB" w14:textId="77777777" w:rsidR="00026C9F" w:rsidRPr="00026C9F" w:rsidRDefault="00026C9F" w:rsidP="00026C9F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d) provvedere, ove tecnicamente possibile e previa verifica da parte degli uffici competenti, agli eventuali allacciamenti elettrici necessari allo svolgimento delle attività di competenza comunale;</w:t>
      </w:r>
    </w:p>
    <w:p w14:paraId="0A488CC0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e) mettere a disposizione, ove disponibili, le sedute di proprietà comunale, compatibilmente con le esigenze dell'Ente;</w:t>
      </w:r>
    </w:p>
    <w:p w14:paraId="1C4C5886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f) sostenere, qualora previamente autorizzato e nei limiti delle risorse stanziate nel bilancio comunale, il costo del servizio di service audio/luci e del ledwall, mediante autonomo provvedimento di affidamento e impegno di spesa, ove ne ricorrano i presupposti;</w:t>
      </w:r>
    </w:p>
    <w:p w14:paraId="37ECDE0D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g) sostenere, qualora previamente autorizzato e nei limiti delle risorse disponibili, gli oneri relativi ai diritti d'autore dovuti alla SIAE, mediante gli eventuali adempimenti amministrativi e contabili di competenza dell'Ente;</w:t>
      </w:r>
    </w:p>
    <w:p w14:paraId="150F7C9B" w14:textId="77777777" w:rsidR="00026C9F" w:rsidRPr="00026C9F" w:rsidRDefault="00026C9F" w:rsidP="006A5864">
      <w:pPr>
        <w:spacing w:before="100" w:beforeAutospacing="1" w:after="100" w:afterAutospacing="1" w:line="240" w:lineRule="auto"/>
        <w:ind w:left="1416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h) collaborare, attraverso i propri uffici, per gli adempimenti e le autorizzazioni di competenza comunale.</w:t>
      </w:r>
    </w:p>
    <w:p w14:paraId="0E2BFEA8" w14:textId="77777777" w:rsidR="00026C9F" w:rsidRPr="00026C9F" w:rsidRDefault="00026C9F" w:rsidP="00026C9F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Gli impegni di cui al presente articolo sono subordinati alla disponibilità delle risorse finanziarie, tecniche e organizzative dell'Ente e, ove comportino l'assunzione di obbligazioni giuridicamente vincolanti o il sostenimento di spese, alla preventiva adozione degli specifici provvedimenti amministrativi previsti dalla normativa vigente.</w:t>
      </w:r>
    </w:p>
    <w:p w14:paraId="48D53D49" w14:textId="77777777" w:rsidR="00026C9F" w:rsidRPr="00026C9F" w:rsidRDefault="00026C9F" w:rsidP="00026C9F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lastRenderedPageBreak/>
        <w:t>La presente convenzione non costituisce, di per sé, titolo per l'Organizzatore a pretendere dal Comune l'affidamento di servizi, la corresponsione di somme o il rimborso di spese non previamente autorizzate con specifici atti amministrativi.</w:t>
      </w:r>
    </w:p>
    <w:p w14:paraId="379CF396" w14:textId="7588E9D4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1B3981B5" w14:textId="77777777" w:rsidR="00026C9F" w:rsidRPr="00026C9F" w:rsidRDefault="00026C9F" w:rsidP="00026C9F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6 – Oneri economici e rapporti finanziari</w:t>
      </w:r>
    </w:p>
    <w:p w14:paraId="0831C9C9" w14:textId="77777777" w:rsidR="00026C9F" w:rsidRPr="00026C9F" w:rsidRDefault="00026C9F" w:rsidP="00026C9F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Le Parti danno atto che la presente convenzione </w:t>
      </w: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non prevede l'erogazione di un contributo economico diretto</w:t>
      </w: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 xml:space="preserve"> in favore del Sig. Pierluigi Marchionne.</w:t>
      </w:r>
    </w:p>
    <w:p w14:paraId="7916CD01" w14:textId="77777777" w:rsidR="00026C9F" w:rsidRPr="00026C9F" w:rsidRDefault="00026C9F" w:rsidP="00026C9F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Ciascuna Parte sostiene gli oneri di propria competenza secondo quanto previsto dalla presente convenzione.</w:t>
      </w:r>
    </w:p>
    <w:p w14:paraId="7AC386E9" w14:textId="77777777" w:rsidR="00026C9F" w:rsidRPr="00026C9F" w:rsidRDefault="00026C9F" w:rsidP="00026C9F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Le eventuali spese direttamente sostenute dal Comune per servizi, forniture o prestazioni connesse alla manifestazione dovranno essere previamente autorizzate e saranno oggetto, ove previsto dalla normativa vigente, di autonomi procedimenti amministrativi di affidamento, acquisizione del relativo CIG, impegno di spesa e liquidazione.</w:t>
      </w:r>
    </w:p>
    <w:p w14:paraId="3A1B9A0C" w14:textId="77777777" w:rsidR="00026C9F" w:rsidRPr="00026C9F" w:rsidRDefault="00026C9F" w:rsidP="00026C9F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Nessuna spesa potrà essere posta a carico del Comune in assenza di preventiva autorizzazione dell'Amministrazione e del competente ufficio comunale.</w:t>
      </w:r>
    </w:p>
    <w:p w14:paraId="4FF18C82" w14:textId="77777777" w:rsidR="00026C9F" w:rsidRPr="00026C9F" w:rsidRDefault="00026C9F" w:rsidP="00026C9F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La presente convenzione non comporta l'assunzione di obbligazioni finanziarie ulteriori rispetto a quelle eventualmente derivanti dagli specifici provvedimenti amministrativi adottati dall'Ente.</w:t>
      </w:r>
    </w:p>
    <w:p w14:paraId="00A84261" w14:textId="5B69665D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52072CF9" w14:textId="77777777" w:rsidR="00026C9F" w:rsidRPr="00026C9F" w:rsidRDefault="00026C9F" w:rsidP="00026C9F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7 – Ulteriori forme di collaborazione</w:t>
      </w:r>
    </w:p>
    <w:p w14:paraId="78552CF6" w14:textId="77777777" w:rsidR="00026C9F" w:rsidRPr="00026C9F" w:rsidRDefault="00026C9F" w:rsidP="00026C9F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Eventuali ulteriori forme di collaborazione, supporto logistico, organizzativo o tecnico non espressamente previste dalla presente convenzione potranno essere attivate esclusivamente previa valutazione e autorizzazione da parte del Comune, nel rispetto delle competenze degli uffici e delle disponibilità finanziarie, tecniche e organizzative dell'Ente.</w:t>
      </w:r>
    </w:p>
    <w:p w14:paraId="76AAE33B" w14:textId="77777777" w:rsidR="00026C9F" w:rsidRPr="00026C9F" w:rsidRDefault="00026C9F" w:rsidP="00026C9F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Qualora tali ulteriori attività comportino oneri finanziari a carico del Comune, questi dovranno essere previamente autorizzati e formalizzati mediante appositi provvedimenti amministrativi.</w:t>
      </w:r>
    </w:p>
    <w:p w14:paraId="14DC5708" w14:textId="4B5372D6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6403867A" w14:textId="77777777" w:rsidR="00026C9F" w:rsidRPr="00026C9F" w:rsidRDefault="00026C9F" w:rsidP="00026C9F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8 – Responsabilità</w:t>
      </w:r>
    </w:p>
    <w:p w14:paraId="764AD57A" w14:textId="77777777" w:rsidR="00026C9F" w:rsidRPr="00026C9F" w:rsidRDefault="00026C9F" w:rsidP="00026C9F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L'Organizzatore è responsabile delle attività direttamente organizzate e gestite nell'ambito della manifestazione e risponde degli eventuali danni arrecati a persone o cose derivanti da condotte o attività a lui direttamente imputabili.</w:t>
      </w:r>
    </w:p>
    <w:p w14:paraId="2FEC9D63" w14:textId="77777777" w:rsidR="00026C9F" w:rsidRPr="00026C9F" w:rsidRDefault="00026C9F" w:rsidP="00026C9F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L'Organizzatore si impegna a manlevare e tenere indenne il Comune da pretese, richieste o azioni di terzi derivanti da attività di propria esclusiva competenza, salvo i casi di responsabilità direttamente imputabili al Comune.</w:t>
      </w:r>
    </w:p>
    <w:p w14:paraId="235EA061" w14:textId="77777777" w:rsidR="00026C9F" w:rsidRPr="00026C9F" w:rsidRDefault="00026C9F" w:rsidP="00026C9F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Restano ferme le responsabilità proprie del Comune relativamente alle attività, agli impianti e alle strutture direttamente gestiti dall'Ente.</w:t>
      </w:r>
    </w:p>
    <w:p w14:paraId="003B72AC" w14:textId="0851F5E8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03AAE444" w14:textId="77777777" w:rsidR="00026C9F" w:rsidRPr="00026C9F" w:rsidRDefault="00026C9F" w:rsidP="00026C9F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9 – Assicurazioni</w:t>
      </w:r>
    </w:p>
    <w:p w14:paraId="4E03A586" w14:textId="77777777" w:rsidR="00026C9F" w:rsidRPr="00026C9F" w:rsidRDefault="00026C9F" w:rsidP="00026C9F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L'Organizzatore garantisce, per le attività di propria competenza, il possesso delle eventuali coperture assicurative previste dalla normativa vigente o comunque necessarie in relazione alla natura delle attività svolte.</w:t>
      </w:r>
    </w:p>
    <w:p w14:paraId="7CF1DCF4" w14:textId="77777777" w:rsidR="00026C9F" w:rsidRPr="00026C9F" w:rsidRDefault="00026C9F" w:rsidP="00026C9F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Ove richiesto dal Comune in relazione a specifiche attività o all'utilizzo di strutture comunali, l'Organizzatore dovrà fornire idonea documentazione comprovante la validità delle coperture assicurative richieste.</w:t>
      </w:r>
    </w:p>
    <w:p w14:paraId="65B67D71" w14:textId="3557E752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24F73B2F" w14:textId="77777777" w:rsidR="00026C9F" w:rsidRPr="00026C9F" w:rsidRDefault="00026C9F" w:rsidP="00026C9F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10 – Sicurezza e autorizzazioni</w:t>
      </w:r>
    </w:p>
    <w:p w14:paraId="3BA63977" w14:textId="77777777" w:rsidR="00026C9F" w:rsidRPr="00026C9F" w:rsidRDefault="00026C9F" w:rsidP="00026C9F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lastRenderedPageBreak/>
        <w:t>Ciascuna Parte provvede, per quanto di propria competenza, agli adempimenti previsti dalla normativa vigente in materia di sicurezza e autorizzazioni.</w:t>
      </w:r>
    </w:p>
    <w:p w14:paraId="72F75754" w14:textId="77777777" w:rsidR="00026C9F" w:rsidRPr="00026C9F" w:rsidRDefault="00026C9F" w:rsidP="00026C9F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L'Organizzatore è tenuto a fornire tempestivamente al Comune tutte le informazioni e la documentazione necessarie affinché gli uffici comunali possano svolgere gli adempimenti di propria competenza.</w:t>
      </w:r>
    </w:p>
    <w:p w14:paraId="15DE2E33" w14:textId="77777777" w:rsidR="00026C9F" w:rsidRPr="00026C9F" w:rsidRDefault="00026C9F" w:rsidP="00026C9F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Lo svolgimento delle attività resta subordinato all'acquisizione delle autorizzazioni, dei nulla osta e degli altri titoli eventualmente necessari ai sensi della normativa vigente.</w:t>
      </w:r>
    </w:p>
    <w:p w14:paraId="079F1799" w14:textId="77777777" w:rsidR="00026C9F" w:rsidRPr="00026C9F" w:rsidRDefault="00026C9F" w:rsidP="00026C9F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Qualora le condizioni tecniche, organizzative o di sicurezza non consentano lo svolgimento di una o più attività programmate, le Parti si impegnano a individuare, ove possibile, soluzioni alternative, senza che ciò determini automaticamente obblighi risarcitori o finanziari a carico del Comune.</w:t>
      </w:r>
    </w:p>
    <w:p w14:paraId="7D58FD7A" w14:textId="535D1769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5A013AAA" w14:textId="77777777" w:rsidR="00026C9F" w:rsidRPr="00026C9F" w:rsidRDefault="00026C9F" w:rsidP="00026C9F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11 – Comunicazione e utilizzo dei loghi</w:t>
      </w:r>
    </w:p>
    <w:p w14:paraId="7C3463A5" w14:textId="77777777" w:rsidR="00026C9F" w:rsidRPr="00026C9F" w:rsidRDefault="00026C9F" w:rsidP="00026C9F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Le Parti collaborano, per quanto di rispettiva competenza, alla promozione e alla comunicazione istituzionale della manifestazione.</w:t>
      </w:r>
    </w:p>
    <w:p w14:paraId="00DFB39F" w14:textId="77777777" w:rsidR="00026C9F" w:rsidRPr="00026C9F" w:rsidRDefault="00026C9F" w:rsidP="00026C9F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L'utilizzo del logo, dello stemma e degli altri segni distintivi del Comune è subordinato alla preventiva autorizzazione dell'Amministrazione e dovrà avvenire nel rispetto delle disposizioni comunali vigenti.</w:t>
      </w:r>
    </w:p>
    <w:p w14:paraId="20FA85D9" w14:textId="77777777" w:rsidR="00026C9F" w:rsidRPr="00026C9F" w:rsidRDefault="00026C9F" w:rsidP="00026C9F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Il patrocinio istituzionale concesso dal Comune non implica, di per sé, assunzione di responsabilità da parte dell'Ente per l'organizzazione e la gestione delle attività direttamente curate dall'Organizzatore.</w:t>
      </w:r>
    </w:p>
    <w:p w14:paraId="45ED9A51" w14:textId="5DFD240E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4745FB84" w14:textId="77777777" w:rsidR="00026C9F" w:rsidRPr="00026C9F" w:rsidRDefault="00026C9F" w:rsidP="00026C9F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12 – Trattamento dei dati personali</w:t>
      </w:r>
    </w:p>
    <w:p w14:paraId="62CED044" w14:textId="77777777" w:rsidR="00026C9F" w:rsidRPr="00026C9F" w:rsidRDefault="00026C9F" w:rsidP="00026C9F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Le Parti si impegnano a trattare i dati personali acquisiti nell'ambito delle attività disciplinate dalla presente convenzione nel rispetto del Regolamento (UE) 2016/679 (GDPR), del D.Lgs. 196/2003, come modificato dal D.Lgs. 101/2018, e della restante normativa vigente in materia di protezione dei dati personali.</w:t>
      </w:r>
    </w:p>
    <w:p w14:paraId="3318AE53" w14:textId="77777777" w:rsidR="00026C9F" w:rsidRPr="00026C9F" w:rsidRDefault="00026C9F" w:rsidP="00026C9F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Ciascuna Parte provvede agli adempimenti di propria competenza in relazione ai trattamenti di dati personali effettuati nell'ambito delle attività di rispettiva responsabilità.</w:t>
      </w:r>
    </w:p>
    <w:p w14:paraId="54E47606" w14:textId="404624C3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5B90B625" w14:textId="77777777" w:rsidR="00026C9F" w:rsidRPr="00026C9F" w:rsidRDefault="00026C9F" w:rsidP="00026C9F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13 – Modifiche e integrazioni</w:t>
      </w:r>
    </w:p>
    <w:p w14:paraId="59A88DD8" w14:textId="77777777" w:rsidR="00026C9F" w:rsidRPr="00026C9F" w:rsidRDefault="00026C9F" w:rsidP="00026C9F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Eventuali modifiche o integrazioni alla presente convenzione dovranno risultare da atto scritto e sottoscritto dalle Parti.</w:t>
      </w:r>
    </w:p>
    <w:p w14:paraId="32568098" w14:textId="77777777" w:rsidR="00026C9F" w:rsidRPr="00026C9F" w:rsidRDefault="00026C9F" w:rsidP="00026C9F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Le modifiche che comportino nuovi o maggiori oneri a carico del Comune sono subordinate alla preventiva adozione dei necessari provvedimenti amministrativi e contabili, secondo quanto previsto dalla normativa vigente.</w:t>
      </w:r>
    </w:p>
    <w:p w14:paraId="3B901AFD" w14:textId="1D0E14F1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22683899" w14:textId="77777777" w:rsidR="00026C9F" w:rsidRPr="00026C9F" w:rsidRDefault="00026C9F" w:rsidP="00026C9F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14 – Recesso e risoluzione</w:t>
      </w:r>
    </w:p>
    <w:p w14:paraId="13501383" w14:textId="77777777" w:rsidR="00026C9F" w:rsidRPr="00026C9F" w:rsidRDefault="00026C9F" w:rsidP="00026C9F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Il Comune potrà recedere dalla presente convenzione qualora sopravvengano motivi di pubblico interesse, esigenze di sicurezza, impossibilità tecnica o organizzativa, ovvero altre circostanze che rendano non possibile o non opportuno lo svolgimento dell'iniziativa.</w:t>
      </w:r>
    </w:p>
    <w:p w14:paraId="02093879" w14:textId="77777777" w:rsidR="00026C9F" w:rsidRPr="00026C9F" w:rsidRDefault="00026C9F" w:rsidP="00026C9F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L'Organizzatore potrà recedere dalla convenzione qualora sopravvengano comprovate circostanze che rendano impossibile la realizzazione della manifestazione.</w:t>
      </w:r>
    </w:p>
    <w:p w14:paraId="36C8300E" w14:textId="77777777" w:rsidR="00026C9F" w:rsidRPr="00026C9F" w:rsidRDefault="00026C9F" w:rsidP="00026C9F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Il recesso dovrà essere comunicato per iscritto all'altra Parte con la massima tempestività possibile.</w:t>
      </w:r>
    </w:p>
    <w:p w14:paraId="38E86879" w14:textId="77777777" w:rsidR="00026C9F" w:rsidRPr="00026C9F" w:rsidRDefault="00026C9F" w:rsidP="00026C9F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Il recesso o la mancata realizzazione della manifestazione non comportano, in assenza di specifiche obbligazioni già validamente assunte dal Comune, il riconoscimento di indennizzi, rimborsi o risarcimenti a favore dell'Organizzatore.</w:t>
      </w:r>
    </w:p>
    <w:p w14:paraId="46FCBD34" w14:textId="586E5DB7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68F34629" w14:textId="77777777" w:rsidR="00026C9F" w:rsidRPr="00026C9F" w:rsidRDefault="00026C9F" w:rsidP="00026C9F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lastRenderedPageBreak/>
        <w:t>Art. 15 – Controversie</w:t>
      </w:r>
    </w:p>
    <w:p w14:paraId="57D77DAB" w14:textId="77777777" w:rsidR="00026C9F" w:rsidRPr="00026C9F" w:rsidRDefault="00026C9F" w:rsidP="00026C9F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Le Parti si impegnano a ricercare, in via prioritaria, una soluzione bonaria alle eventuali controversie derivanti dall'interpretazione o dall'esecuzione della presente convenzione.</w:t>
      </w:r>
    </w:p>
    <w:p w14:paraId="00FCDCBF" w14:textId="77777777" w:rsidR="00026C9F" w:rsidRPr="00026C9F" w:rsidRDefault="00026C9F" w:rsidP="00026C9F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Per quanto non sia possibile definire bonariamente, è competente il giudice individuato secondo le ordinarie regole di competenza previste dalla normativa vigente.</w:t>
      </w:r>
    </w:p>
    <w:p w14:paraId="7FAD33C5" w14:textId="3B30C124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32A80919" w14:textId="77777777" w:rsidR="00026C9F" w:rsidRPr="00026C9F" w:rsidRDefault="00026C9F" w:rsidP="00026C9F">
      <w:pPr>
        <w:spacing w:before="100" w:beforeAutospacing="1" w:after="100" w:afterAutospacing="1" w:line="240" w:lineRule="auto"/>
        <w:jc w:val="center"/>
        <w:outlineLvl w:val="1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Art. 16 – Disposizioni finali</w:t>
      </w:r>
    </w:p>
    <w:p w14:paraId="7371E51D" w14:textId="77777777" w:rsidR="00026C9F" w:rsidRPr="00026C9F" w:rsidRDefault="00026C9F" w:rsidP="00026C9F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La presente convenzione non determina la costituzione di un'associazione, società, consorzio o altro soggetto giuridico tra le Parti, né comporta l'instaurazione di rapporti di lavoro subordinato o di collaborazione coordinata tra il Comune e l'Organizzatore.</w:t>
      </w:r>
    </w:p>
    <w:p w14:paraId="736F6BFD" w14:textId="77777777" w:rsidR="00026C9F" w:rsidRPr="00026C9F" w:rsidRDefault="00026C9F" w:rsidP="00026C9F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Ciascuna Parte conserva la propria autonomia giuridica, amministrativa, organizzativa e finanziaria.</w:t>
      </w:r>
    </w:p>
    <w:p w14:paraId="148EBCD4" w14:textId="77777777" w:rsidR="00026C9F" w:rsidRPr="00026C9F" w:rsidRDefault="00026C9F" w:rsidP="00026C9F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La presente convenzione non attribuisce all'Organizzatore alcun diritto esclusivo all'utilizzo di spazi, strutture o servizi comunali, che restano subordinati alla disponibilità degli stessi e alle disposizioni dell'Amministrazione.</w:t>
      </w:r>
    </w:p>
    <w:p w14:paraId="42EEC47E" w14:textId="77777777" w:rsidR="00026C9F" w:rsidRPr="00026C9F" w:rsidRDefault="00026C9F" w:rsidP="00026C9F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Per quanto non espressamente disciplinato dalla presente convenzione si applicano le disposizioni del Codice Civile, del D.Lgs. 267/2000 e della normativa vigente applicabile alla fattispecie.</w:t>
      </w:r>
    </w:p>
    <w:p w14:paraId="5CF4E772" w14:textId="77777777" w:rsidR="00026C9F" w:rsidRPr="00026C9F" w:rsidRDefault="00026C9F" w:rsidP="00026C9F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La presente convenzione acquista efficacia dalla data della sottoscrizione.</w:t>
      </w:r>
    </w:p>
    <w:p w14:paraId="3A5FD9CE" w14:textId="77AC92E0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0A338211" w14:textId="77777777" w:rsidR="00026C9F" w:rsidRPr="00026C9F" w:rsidRDefault="00026C9F" w:rsidP="00026C9F">
      <w:pPr>
        <w:spacing w:before="100" w:beforeAutospacing="1" w:after="100" w:afterAutospacing="1" w:line="240" w:lineRule="auto"/>
        <w:ind w:left="708"/>
        <w:jc w:val="center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Letto, approvato e sottoscritto.</w:t>
      </w:r>
    </w:p>
    <w:p w14:paraId="75116B90" w14:textId="77777777" w:rsidR="00026C9F" w:rsidRPr="00026C9F" w:rsidRDefault="00026C9F" w:rsidP="00026C9F">
      <w:pPr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t>Carloforte, lì _____________</w:t>
      </w:r>
    </w:p>
    <w:p w14:paraId="41A48345" w14:textId="77777777" w:rsidR="00026C9F" w:rsidRDefault="00026C9F" w:rsidP="00026C9F">
      <w:pPr>
        <w:spacing w:before="100" w:beforeAutospacing="1" w:after="100" w:afterAutospacing="1" w:line="240" w:lineRule="auto"/>
        <w:ind w:left="7080"/>
        <w:jc w:val="both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</w:p>
    <w:p w14:paraId="21474DD1" w14:textId="77777777" w:rsidR="00026C9F" w:rsidRDefault="00026C9F" w:rsidP="00026C9F">
      <w:pPr>
        <w:spacing w:before="100" w:beforeAutospacing="1" w:after="100" w:afterAutospacing="1" w:line="240" w:lineRule="auto"/>
        <w:ind w:left="7080"/>
        <w:jc w:val="both"/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</w:pPr>
    </w:p>
    <w:p w14:paraId="385865A7" w14:textId="5F4CD2FE" w:rsidR="00026C9F" w:rsidRPr="00026C9F" w:rsidRDefault="00026C9F" w:rsidP="00026C9F">
      <w:pPr>
        <w:spacing w:before="100" w:beforeAutospacing="1" w:after="100" w:afterAutospacing="1" w:line="240" w:lineRule="auto"/>
        <w:ind w:left="7080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Per il Comune di Carloforte</w:t>
      </w: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br/>
        <w:t>Il Responsabile dell'Area 4</w:t>
      </w: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br/>
      </w:r>
      <w:r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 xml:space="preserve">  </w:t>
      </w: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Dott. Giancarlo Lapicca</w:t>
      </w:r>
    </w:p>
    <w:p w14:paraId="324098B4" w14:textId="328BA46C" w:rsid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5C1CC02E" w14:textId="77777777" w:rsid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2ED7163D" w14:textId="77777777" w:rsid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2D41D2B2" w14:textId="77777777" w:rsid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2545B478" w14:textId="77777777" w:rsid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0A5A195E" w14:textId="77777777" w:rsid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3AD9E6EF" w14:textId="77777777" w:rsid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62BFE5C1" w14:textId="77777777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732EED7B" w14:textId="2C1C12E1" w:rsidR="00026C9F" w:rsidRPr="00026C9F" w:rsidRDefault="00026C9F" w:rsidP="00026C9F">
      <w:pPr>
        <w:spacing w:before="100" w:beforeAutospacing="1" w:after="100" w:afterAutospacing="1" w:line="240" w:lineRule="auto"/>
        <w:ind w:left="5664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Il Direttore Artistico della manifestazione</w:t>
      </w:r>
      <w:r w:rsidRPr="00026C9F"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  <w:br/>
      </w:r>
      <w:r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 xml:space="preserve">               </w:t>
      </w:r>
      <w:r w:rsidRPr="00026C9F">
        <w:rPr>
          <w:rFonts w:asciiTheme="minorBidi" w:eastAsia="Times New Roman" w:hAnsiTheme="minorBidi"/>
          <w:b/>
          <w:bCs/>
          <w:kern w:val="0"/>
          <w:sz w:val="20"/>
          <w:szCs w:val="20"/>
          <w:lang w:eastAsia="it-IT"/>
          <w14:ligatures w14:val="none"/>
        </w:rPr>
        <w:t>Sig. Pierluigi Marchionne</w:t>
      </w:r>
    </w:p>
    <w:p w14:paraId="6A597B72" w14:textId="478101D9" w:rsidR="00026C9F" w:rsidRPr="00026C9F" w:rsidRDefault="00026C9F" w:rsidP="00026C9F">
      <w:pPr>
        <w:spacing w:after="0" w:line="240" w:lineRule="auto"/>
        <w:jc w:val="both"/>
        <w:rPr>
          <w:rFonts w:asciiTheme="minorBidi" w:eastAsia="Times New Roman" w:hAnsiTheme="minorBidi"/>
          <w:kern w:val="0"/>
          <w:sz w:val="20"/>
          <w:szCs w:val="20"/>
          <w:lang w:eastAsia="it-IT"/>
          <w14:ligatures w14:val="none"/>
        </w:rPr>
      </w:pPr>
    </w:p>
    <w:p w14:paraId="61F5B88A" w14:textId="77777777" w:rsidR="003F4E42" w:rsidRPr="00026C9F" w:rsidRDefault="003F4E42" w:rsidP="00026C9F">
      <w:pPr>
        <w:jc w:val="both"/>
        <w:rPr>
          <w:rFonts w:asciiTheme="minorBidi" w:hAnsiTheme="minorBidi"/>
          <w:sz w:val="20"/>
          <w:szCs w:val="20"/>
        </w:rPr>
      </w:pPr>
    </w:p>
    <w:p w14:paraId="0E23A31F" w14:textId="77777777" w:rsidR="003F4E42" w:rsidRPr="00026C9F" w:rsidRDefault="003F4E42" w:rsidP="00026C9F">
      <w:pPr>
        <w:jc w:val="both"/>
        <w:rPr>
          <w:rFonts w:asciiTheme="minorBidi" w:hAnsiTheme="minorBidi"/>
          <w:sz w:val="20"/>
          <w:szCs w:val="20"/>
        </w:rPr>
      </w:pPr>
    </w:p>
    <w:p w14:paraId="085408CB" w14:textId="77777777" w:rsidR="003F4E42" w:rsidRPr="00026C9F" w:rsidRDefault="003F4E42" w:rsidP="00026C9F">
      <w:pPr>
        <w:jc w:val="both"/>
        <w:rPr>
          <w:rFonts w:asciiTheme="minorBidi" w:hAnsiTheme="minorBidi"/>
          <w:sz w:val="20"/>
          <w:szCs w:val="20"/>
        </w:rPr>
      </w:pPr>
    </w:p>
    <w:p w14:paraId="6F0D66EA" w14:textId="77777777" w:rsidR="003F4E42" w:rsidRPr="00026C9F" w:rsidRDefault="003F4E42" w:rsidP="00026C9F">
      <w:pPr>
        <w:jc w:val="both"/>
        <w:rPr>
          <w:rFonts w:asciiTheme="minorBidi" w:hAnsiTheme="minorBidi"/>
          <w:sz w:val="20"/>
          <w:szCs w:val="20"/>
        </w:rPr>
      </w:pPr>
    </w:p>
    <w:p w14:paraId="4E098A9B" w14:textId="77777777" w:rsidR="003F4E42" w:rsidRPr="00026C9F" w:rsidRDefault="003F4E42" w:rsidP="00026C9F">
      <w:pPr>
        <w:jc w:val="both"/>
        <w:rPr>
          <w:rFonts w:asciiTheme="minorBidi" w:hAnsiTheme="minorBidi"/>
          <w:sz w:val="20"/>
          <w:szCs w:val="20"/>
        </w:rPr>
      </w:pPr>
    </w:p>
    <w:p w14:paraId="637860E9" w14:textId="77777777" w:rsidR="003F4E42" w:rsidRPr="00026C9F" w:rsidRDefault="003F4E42" w:rsidP="00026C9F">
      <w:pPr>
        <w:ind w:left="5664" w:firstLine="708"/>
        <w:jc w:val="both"/>
        <w:rPr>
          <w:rFonts w:asciiTheme="minorBidi" w:hAnsiTheme="minorBidi"/>
          <w:sz w:val="20"/>
          <w:szCs w:val="20"/>
        </w:rPr>
      </w:pPr>
    </w:p>
    <w:sectPr w:rsidR="003F4E42" w:rsidRPr="00026C9F" w:rsidSect="003F4E42"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F4114"/>
    <w:multiLevelType w:val="multilevel"/>
    <w:tmpl w:val="D0F03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EF72FA"/>
    <w:multiLevelType w:val="multilevel"/>
    <w:tmpl w:val="429A5F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2F196A"/>
    <w:multiLevelType w:val="multilevel"/>
    <w:tmpl w:val="7CA2BD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933949"/>
    <w:multiLevelType w:val="multilevel"/>
    <w:tmpl w:val="DA78D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A7133E"/>
    <w:multiLevelType w:val="multilevel"/>
    <w:tmpl w:val="CD46A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2550E8"/>
    <w:multiLevelType w:val="multilevel"/>
    <w:tmpl w:val="453EB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567EAB"/>
    <w:multiLevelType w:val="multilevel"/>
    <w:tmpl w:val="4FFC0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620746"/>
    <w:multiLevelType w:val="multilevel"/>
    <w:tmpl w:val="92C29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2D23B2"/>
    <w:multiLevelType w:val="multilevel"/>
    <w:tmpl w:val="5D84F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41211E"/>
    <w:multiLevelType w:val="multilevel"/>
    <w:tmpl w:val="6890E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302462"/>
    <w:multiLevelType w:val="multilevel"/>
    <w:tmpl w:val="0E66D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9A4EA6"/>
    <w:multiLevelType w:val="multilevel"/>
    <w:tmpl w:val="E74E4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AD6434"/>
    <w:multiLevelType w:val="multilevel"/>
    <w:tmpl w:val="C05C1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C2665B"/>
    <w:multiLevelType w:val="multilevel"/>
    <w:tmpl w:val="EA72D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C2D7585"/>
    <w:multiLevelType w:val="multilevel"/>
    <w:tmpl w:val="5BC2A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885ED6"/>
    <w:multiLevelType w:val="multilevel"/>
    <w:tmpl w:val="1E38D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4607D1"/>
    <w:multiLevelType w:val="multilevel"/>
    <w:tmpl w:val="410CB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D55927"/>
    <w:multiLevelType w:val="multilevel"/>
    <w:tmpl w:val="F4E21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003531"/>
    <w:multiLevelType w:val="multilevel"/>
    <w:tmpl w:val="8D3E0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EA068C"/>
    <w:multiLevelType w:val="multilevel"/>
    <w:tmpl w:val="92B6E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6212BE"/>
    <w:multiLevelType w:val="multilevel"/>
    <w:tmpl w:val="7076D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9F86017"/>
    <w:multiLevelType w:val="multilevel"/>
    <w:tmpl w:val="5D421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527276"/>
    <w:multiLevelType w:val="multilevel"/>
    <w:tmpl w:val="E0DAB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9797075">
    <w:abstractNumId w:val="4"/>
  </w:num>
  <w:num w:numId="2" w16cid:durableId="1267076960">
    <w:abstractNumId w:val="3"/>
  </w:num>
  <w:num w:numId="3" w16cid:durableId="31654143">
    <w:abstractNumId w:val="22"/>
  </w:num>
  <w:num w:numId="4" w16cid:durableId="282659013">
    <w:abstractNumId w:val="17"/>
  </w:num>
  <w:num w:numId="5" w16cid:durableId="579414270">
    <w:abstractNumId w:val="7"/>
  </w:num>
  <w:num w:numId="6" w16cid:durableId="435714836">
    <w:abstractNumId w:val="11"/>
  </w:num>
  <w:num w:numId="7" w16cid:durableId="1452087365">
    <w:abstractNumId w:val="20"/>
  </w:num>
  <w:num w:numId="8" w16cid:durableId="698773683">
    <w:abstractNumId w:val="9"/>
  </w:num>
  <w:num w:numId="9" w16cid:durableId="1816603844">
    <w:abstractNumId w:val="14"/>
  </w:num>
  <w:num w:numId="10" w16cid:durableId="1307055021">
    <w:abstractNumId w:val="2"/>
  </w:num>
  <w:num w:numId="11" w16cid:durableId="1193571599">
    <w:abstractNumId w:val="0"/>
  </w:num>
  <w:num w:numId="12" w16cid:durableId="512258928">
    <w:abstractNumId w:val="1"/>
  </w:num>
  <w:num w:numId="13" w16cid:durableId="1891577880">
    <w:abstractNumId w:val="18"/>
  </w:num>
  <w:num w:numId="14" w16cid:durableId="154103372">
    <w:abstractNumId w:val="8"/>
  </w:num>
  <w:num w:numId="15" w16cid:durableId="297103693">
    <w:abstractNumId w:val="6"/>
  </w:num>
  <w:num w:numId="16" w16cid:durableId="2118019381">
    <w:abstractNumId w:val="13"/>
  </w:num>
  <w:num w:numId="17" w16cid:durableId="1934390504">
    <w:abstractNumId w:val="15"/>
  </w:num>
  <w:num w:numId="18" w16cid:durableId="1503349417">
    <w:abstractNumId w:val="5"/>
  </w:num>
  <w:num w:numId="19" w16cid:durableId="1426074058">
    <w:abstractNumId w:val="21"/>
  </w:num>
  <w:num w:numId="20" w16cid:durableId="1724985175">
    <w:abstractNumId w:val="12"/>
  </w:num>
  <w:num w:numId="21" w16cid:durableId="823005297">
    <w:abstractNumId w:val="10"/>
  </w:num>
  <w:num w:numId="22" w16cid:durableId="2075854490">
    <w:abstractNumId w:val="16"/>
  </w:num>
  <w:num w:numId="23" w16cid:durableId="194676785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411"/>
    <w:rsid w:val="00026C9F"/>
    <w:rsid w:val="002D5416"/>
    <w:rsid w:val="003F4E42"/>
    <w:rsid w:val="00435C71"/>
    <w:rsid w:val="00482041"/>
    <w:rsid w:val="0069443A"/>
    <w:rsid w:val="006A5864"/>
    <w:rsid w:val="00741038"/>
    <w:rsid w:val="0081203E"/>
    <w:rsid w:val="00865C9A"/>
    <w:rsid w:val="008D343C"/>
    <w:rsid w:val="00976411"/>
    <w:rsid w:val="00A46BE2"/>
    <w:rsid w:val="00B15A2E"/>
    <w:rsid w:val="00BD4178"/>
    <w:rsid w:val="00DA65C3"/>
    <w:rsid w:val="00FA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3FD7D"/>
  <w15:chartTrackingRefBased/>
  <w15:docId w15:val="{8BDA6D57-22B7-4EC0-AF2D-C5A849334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764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6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64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64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64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64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64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64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64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64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64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64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6411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6411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641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641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641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641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64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764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64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64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64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641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641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76411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64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6411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64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2385</Words>
  <Characters>13598</Characters>
  <Application>Microsoft Office Word</Application>
  <DocSecurity>0</DocSecurity>
  <Lines>113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Vacca Antonio</dc:creator>
  <cp:keywords/>
  <dc:description/>
  <cp:lastModifiedBy>Vacca Antonio</cp:lastModifiedBy>
  <cp:revision>5</cp:revision>
  <cp:lastPrinted>2026-07-21T15:37:00Z</cp:lastPrinted>
  <dcterms:created xsi:type="dcterms:W3CDTF">2026-07-20T09:31:00Z</dcterms:created>
  <dcterms:modified xsi:type="dcterms:W3CDTF">2026-07-21T15:50:00Z</dcterms:modified>
</cp:coreProperties>
</file>