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33FE1" w14:textId="73D91D49" w:rsidR="00810F35" w:rsidRPr="00810F35" w:rsidRDefault="00810F35" w:rsidP="00810F35">
      <w:pPr>
        <w:spacing w:before="100" w:beforeAutospacing="1" w:after="100" w:afterAutospacing="1" w:line="240" w:lineRule="auto"/>
        <w:jc w:val="right"/>
        <w:outlineLvl w:val="0"/>
        <w:rPr>
          <w:rFonts w:asciiTheme="minorBidi" w:eastAsia="Times New Roman" w:hAnsiTheme="minorBidi"/>
          <w:b/>
          <w:bCs/>
          <w:kern w:val="36"/>
          <w:sz w:val="20"/>
          <w:szCs w:val="20"/>
          <w:lang w:eastAsia="it-IT"/>
          <w14:ligatures w14:val="none"/>
        </w:rPr>
      </w:pPr>
      <w:r>
        <w:rPr>
          <w:rFonts w:asciiTheme="minorBidi" w:eastAsia="Times New Roman" w:hAnsiTheme="minorBidi"/>
          <w:b/>
          <w:bCs/>
          <w:noProof/>
          <w:kern w:val="0"/>
          <w:sz w:val="20"/>
          <w:szCs w:val="20"/>
          <w:lang w:eastAsia="it-IT"/>
          <w14:ligatures w14:val="none"/>
        </w:rPr>
        <w:drawing>
          <wp:anchor distT="0" distB="0" distL="114300" distR="114300" simplePos="0" relativeHeight="251658240" behindDoc="0" locked="0" layoutInCell="1" allowOverlap="1" wp14:anchorId="6F4881A2" wp14:editId="26C0FA96">
            <wp:simplePos x="0" y="0"/>
            <wp:positionH relativeFrom="column">
              <wp:posOffset>2604135</wp:posOffset>
            </wp:positionH>
            <wp:positionV relativeFrom="paragraph">
              <wp:posOffset>-337820</wp:posOffset>
            </wp:positionV>
            <wp:extent cx="847725" cy="1058109"/>
            <wp:effectExtent l="0" t="0" r="0" b="8890"/>
            <wp:wrapNone/>
            <wp:docPr id="153380121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5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0F35">
        <w:rPr>
          <w:rFonts w:asciiTheme="minorBidi" w:eastAsia="Times New Roman" w:hAnsiTheme="minorBidi"/>
          <w:b/>
          <w:bCs/>
          <w:kern w:val="36"/>
          <w:sz w:val="20"/>
          <w:szCs w:val="20"/>
          <w:lang w:eastAsia="it-IT"/>
          <w14:ligatures w14:val="none"/>
        </w:rPr>
        <w:t>ALLEGATO “B”</w:t>
      </w:r>
    </w:p>
    <w:p w14:paraId="31711617" w14:textId="6FF37555" w:rsidR="00810F35" w:rsidRDefault="00810F35" w:rsidP="00810F35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</w:p>
    <w:p w14:paraId="105C5F5D" w14:textId="6F7197CA" w:rsidR="00810F35" w:rsidRDefault="00810F35" w:rsidP="00810F35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</w:p>
    <w:p w14:paraId="62E67553" w14:textId="4F11354B" w:rsidR="00810F35" w:rsidRPr="00810F35" w:rsidRDefault="00810F35" w:rsidP="00810F35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COMUNE DI CARLOFORTE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br/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Provincia del Sulcis Iglesiente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br/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UFFICIO SPORT</w:t>
      </w:r>
    </w:p>
    <w:p w14:paraId="3E2FE225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AVVISO PUBBLICO PER L’ASSEGNAZIONE TEMPORANEA IN USO DEGLI IMPIANTI SPORTIVI COMUNALI E DELLE PALESTRE SCOLASTICHE IN ORARIO EXTRASCOLASTICO – STAGIONE SPORTIVA 2026/2027</w:t>
      </w:r>
    </w:p>
    <w:p w14:paraId="4E037BFC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IL RESPONSABILE DELL’AREA</w:t>
      </w:r>
    </w:p>
    <w:p w14:paraId="76B84484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Visto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il Regolamento per la gestione dei beni immobili di proprietà comunale, approvato con deliberazione del Consiglio Comunale n.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33 del 06/12/2024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16297138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Vista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la deliberazione della Giunta Comunale n.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188 del 27/08/2026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immediatamente eseguibile, recante </w:t>
      </w:r>
      <w:r w:rsidRPr="00810F35">
        <w:rPr>
          <w:rFonts w:asciiTheme="minorBidi" w:eastAsia="Times New Roman" w:hAnsiTheme="minorBidi"/>
          <w:i/>
          <w:iCs/>
          <w:kern w:val="0"/>
          <w:sz w:val="20"/>
          <w:szCs w:val="20"/>
          <w:lang w:eastAsia="it-IT"/>
          <w14:ligatures w14:val="none"/>
        </w:rPr>
        <w:t>“Utilizzo degli impianti sportivi comunali – stagione sportiva 2026/2027 – Atto di indirizzo per la concessione temporanea nelle more dell’approvazione delle nuove tariffe – Approvazione schema di convenzione temporanea – Allegato A”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4EE92F29" w14:textId="07373A52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Vista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la determinazione del Responsabile dell’Area n. ___ del </w:t>
      </w:r>
      <w:r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27/08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/2026, con la quale sono stati approvati il presente Avviso pubblico e il relativo modello di domanda.</w:t>
      </w:r>
    </w:p>
    <w:p w14:paraId="62C30C1D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RENDE NOTO</w:t>
      </w:r>
    </w:p>
    <w:p w14:paraId="6FB494AA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che sono aperti i termini per la presentazione delle domande finalizzate all’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assegnazione temporanea in uso degli impianti sportivi comunali e delle palestre scolastiche in orario extrascolastico per la stagione sportiva 2026/2027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, nelle more dell’approvazione delle nuove tariffe.</w:t>
      </w:r>
    </w:p>
    <w:p w14:paraId="7DB83FAE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1. Soggetti ammessi</w:t>
      </w:r>
    </w:p>
    <w:p w14:paraId="206FF537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Possono presentare domanda le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Associazioni e Società Sportive dilettantistiche regolarmente costituite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iscritte al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Registro Nazionale delle Attività Sportive Dilettantistiche (RASD)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e interessate all’utilizzo degli impianti sportivi comunali per lo svolgimento delle proprie attività istituzionali.</w:t>
      </w:r>
    </w:p>
    <w:p w14:paraId="021F1454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Nella domanda dovrà essere indicata l’eventuale affiliazione a Federazioni Sportive Nazionali, Discipline Sportive Associate o Enti di Promozione Sportiva riconosciuti nell’ambito dell’ordinamento sportivo.</w:t>
      </w:r>
    </w:p>
    <w:p w14:paraId="7D5B89B8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2. Strutture interessate</w:t>
      </w:r>
    </w:p>
    <w:p w14:paraId="3BBF4252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richieste possono riguardare gli impianti e le strutture sportive comunali disponibili per la stagione sportiva 2026/2027, comprese le palestre e le strutture sportive ubicate presso gli edifici scolastici.</w:t>
      </w:r>
    </w:p>
    <w:p w14:paraId="3360128A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Per gli impianti ubicati presso edifici scolastici, l’effettivo utilizzo in orario extrascolastico resta subordinato all’acquisizione delle autorizzazioni degli organi scolastici competenti e alla compatibilità con le esigenze dell’attività didattica.</w:t>
      </w:r>
    </w:p>
    <w:p w14:paraId="07B40E4E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L’indicazione nella domanda di uno specifico impianto, giorno o fascia oraria costituisce una richiesta del soggetto interessato e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non attribuisce alcun diritto alla relativa assegnazione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21957578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3. Contenuto della domanda</w:t>
      </w:r>
    </w:p>
    <w:p w14:paraId="7DC839BB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lastRenderedPageBreak/>
        <w:t xml:space="preserve">La domanda dovrà essere redatta utilizzando il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modello Allegato “C”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, approvato con determinazione n. ___/2026, e compilata in ogni sua parte.</w:t>
      </w:r>
    </w:p>
    <w:p w14:paraId="055BC388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domanda dovrà contenere, in particolare:</w:t>
      </w:r>
    </w:p>
    <w:p w14:paraId="2C68F0FB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denominazione, sede, codice fiscale e/o partita IVA e recapiti dell’Associazione o Società Sportiva; </w:t>
      </w:r>
    </w:p>
    <w:p w14:paraId="50F185FB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generalità del legale rappresentante; </w:t>
      </w:r>
    </w:p>
    <w:p w14:paraId="5CADBBE2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numero di iscrizione al RASD; </w:t>
      </w:r>
    </w:p>
    <w:p w14:paraId="100DB4CE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eventuale Federazione Sportiva Nazionale, Disciplina Sportiva Associata o Ente di Promozione Sportiva di affiliazione; </w:t>
      </w:r>
    </w:p>
    <w:p w14:paraId="78DE054B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impianto o struttura richiesta; </w:t>
      </w:r>
    </w:p>
    <w:p w14:paraId="787E12DE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disciplina e tipologia di attività sportiva svolta; </w:t>
      </w:r>
    </w:p>
    <w:p w14:paraId="17A6BBF9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data prevista di inizio e data presunta di conclusione dell’utilizzo; </w:t>
      </w:r>
    </w:p>
    <w:p w14:paraId="7285F388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giorni settimanali richiesti, dal lunedì alla domenica, con indicazione degli orari di inizio e fine utilizzo; </w:t>
      </w:r>
    </w:p>
    <w:p w14:paraId="17DC8B77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eventuale partecipazione a campionati, tornei o competizioni ufficiali; </w:t>
      </w:r>
    </w:p>
    <w:p w14:paraId="02DF0CCE" w14:textId="77777777" w:rsidR="00810F35" w:rsidRPr="00810F35" w:rsidRDefault="00810F35" w:rsidP="00810F3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numero indicativo degli atleti interessati, con eventuale indicazione dell’attività giovanile svolta. </w:t>
      </w:r>
    </w:p>
    <w:p w14:paraId="41FAF3A2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4. Documentazione da allegare</w:t>
      </w:r>
    </w:p>
    <w:p w14:paraId="53615B8E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Alla domanda dovrà essere allegata la seguente documentazione:</w:t>
      </w:r>
    </w:p>
    <w:p w14:paraId="59022EED" w14:textId="77777777" w:rsidR="00810F35" w:rsidRPr="00810F35" w:rsidRDefault="00810F35" w:rsidP="00810F3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copia dello Statuto e dell’atto costitutivo dell’Associazione o Società Sportiva, qualora non già depositati presso il Comune di Carloforte o qualora siano intervenute modificazioni; </w:t>
      </w:r>
    </w:p>
    <w:p w14:paraId="43CF19DB" w14:textId="77777777" w:rsidR="00810F35" w:rsidRPr="00810F35" w:rsidRDefault="00810F35" w:rsidP="00810F3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documentazione attestante l’iscrizione al RASD; </w:t>
      </w:r>
    </w:p>
    <w:p w14:paraId="7B1FC5A4" w14:textId="77777777" w:rsidR="00810F35" w:rsidRPr="00810F35" w:rsidRDefault="00810F35" w:rsidP="00810F3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documentazione attestante l’eventuale affiliazione alla Federazione Sportiva Nazionale, Disciplina Sportiva Associata o Ente di Promozione Sportiva di appartenenza; </w:t>
      </w:r>
    </w:p>
    <w:p w14:paraId="0CEE11AD" w14:textId="77777777" w:rsidR="00810F35" w:rsidRPr="00810F35" w:rsidRDefault="00810F35" w:rsidP="00810F3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copia dell’eventuale polizza assicurativa in possesso dell’Associazione o Società Sportiva; </w:t>
      </w:r>
    </w:p>
    <w:p w14:paraId="2428DF4F" w14:textId="77777777" w:rsidR="00810F35" w:rsidRPr="00810F35" w:rsidRDefault="00810F35" w:rsidP="00810F3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copia di un documento di identità in corso di validità del legale rappresentante, ove necessaria in relazione alle modalità di sottoscrizione della domanda. </w:t>
      </w:r>
    </w:p>
    <w:p w14:paraId="4F0B9BC9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Qualora la documentazione richiesta sia già regolarmente depositata presso l’Ufficio Sport e non abbia subito modificazioni, il richiedente potrà dichiarare tale circostanza nella domanda senza necessità di produrla nuovamente.</w:t>
      </w:r>
    </w:p>
    <w:p w14:paraId="0B644FCE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Comune si riserva di verificare le dichiarazioni rese e la documentazione prodotta e di richiedere eventuali integrazioni necessarie al completamento dell’istruttoria.</w:t>
      </w:r>
    </w:p>
    <w:p w14:paraId="225646E3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5. Regolarità della posizione debitoria</w:t>
      </w:r>
    </w:p>
    <w:p w14:paraId="62EA3D04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L’assegnazione temporanea degli impianti è subordinata alla preventiva verifica della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regolarità della posizione debitoria del soggetto richiedente nei confronti del Comune di Carloforte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4F33B864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Non potrà essere perfezionata l’assegnazione in favore di soggetti che presentino debiti certi, liquidi, scaduti ed esigibili relativi a canoni, consumi o ulteriori somme derivanti da precedenti utilizzi degli impianti sportivi comunali.</w:t>
      </w:r>
    </w:p>
    <w:p w14:paraId="0E35AA6D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soggetto interessato potrà regolarizzare la propria posizione prima della sottoscrizione della convenzione.</w:t>
      </w:r>
    </w:p>
    <w:p w14:paraId="3BD7BFC3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È fatta salva l’esistenza di piani di rateizzazione o di altre modalità di regolarizzazione formalmente autorizzate dall’Ente, purché regolarmente rispettate.</w:t>
      </w:r>
    </w:p>
    <w:p w14:paraId="5EE45D1A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6. Carattere temporaneo dell’assegnazione e regime tariffario</w:t>
      </w:r>
    </w:p>
    <w:p w14:paraId="79D4904C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Le assegnazioni disposte in esito al presente Avviso hanno carattere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esclusivamente temporaneo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, nelle more dell’approvazione delle nuove tariffe relative alla stagione sportiva 2026/2027.</w:t>
      </w:r>
    </w:p>
    <w:p w14:paraId="6AB0BC5A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lastRenderedPageBreak/>
        <w:t xml:space="preserve">La sottoscrizione della convenzione temporanea comporta l’espressa accettazione dell’obbligo di corrispondere le somme che risulteranno dovute sulla base delle tariffe definitivamente approvate dall’Amministrazione Comunale per la stagione sportiva 2026/2027,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anche con riferimento al periodo di utilizzo già effettuato in regime temporaneo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1936B592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L’assegnazione temporanea non costituisce titolo per il mantenimento delle condizioni provvisorie, non determina alcun diritto al rinnovo e non attribuisce alcuna aspettativa relativamente all’utilizzo dell’impianto per periodi successivi.</w:t>
      </w:r>
    </w:p>
    <w:p w14:paraId="62E05297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7. Istruttoria delle domande e assegnazione degli spazi</w:t>
      </w:r>
    </w:p>
    <w:p w14:paraId="52CD5FAB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domande saranno istruite dall’Ufficio Sport, che procederà alla verifica:</w:t>
      </w:r>
    </w:p>
    <w:p w14:paraId="2BDC03C8" w14:textId="77777777" w:rsidR="00810F35" w:rsidRPr="00810F35" w:rsidRDefault="00810F35" w:rsidP="00810F3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della completezza della domanda e della documentazione; </w:t>
      </w:r>
    </w:p>
    <w:p w14:paraId="3289CF46" w14:textId="77777777" w:rsidR="00810F35" w:rsidRPr="00810F35" w:rsidRDefault="00810F35" w:rsidP="00810F3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della sussistenza dei requisiti dichiarati; </w:t>
      </w:r>
    </w:p>
    <w:p w14:paraId="6BE16C12" w14:textId="77777777" w:rsidR="00810F35" w:rsidRPr="00810F35" w:rsidRDefault="00810F35" w:rsidP="00810F3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della disponibilità dell’impianto richiesto; </w:t>
      </w:r>
    </w:p>
    <w:p w14:paraId="41FBDEDB" w14:textId="77777777" w:rsidR="00810F35" w:rsidRPr="00810F35" w:rsidRDefault="00810F35" w:rsidP="00810F3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della compatibilità dei giorni e degli orari indicati; </w:t>
      </w:r>
    </w:p>
    <w:p w14:paraId="76A15C2F" w14:textId="77777777" w:rsidR="00810F35" w:rsidRPr="00810F35" w:rsidRDefault="00810F35" w:rsidP="00810F3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della regolarità della posizione debitoria del richiedente; </w:t>
      </w:r>
    </w:p>
    <w:p w14:paraId="275A751B" w14:textId="77777777" w:rsidR="00810F35" w:rsidRPr="00810F35" w:rsidRDefault="00810F35" w:rsidP="00810F3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per gli impianti scolastici, della sussistenza delle condizioni necessarie al relativo utilizzo. </w:t>
      </w:r>
    </w:p>
    <w:p w14:paraId="544B545D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La presentazione della domanda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non costituisce titolo per l’utilizzo dell’impianto e non attribuisce alcun diritto all’assegnazione della struttura o delle fasce orarie richieste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68F05F88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Il Comune si riserva, per esigenze organizzative e al fine di contemperare le diverse richieste, la possibilità di proporre e assegnare, previa interlocuzione con i soggetti interessati,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giornate e/o fasce orarie differenti da quelle indicate nella domanda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688DC5E3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8. Richieste sovrapposte</w:t>
      </w:r>
    </w:p>
    <w:p w14:paraId="21ED7B5F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In presenza di più richieste relative al medesimo impianto con giorni o fasce orarie coincidenti o incompatibili, l’Ufficio Sport procederà prioritariamente alla ricerca di una soluzione organizzativa condivisa con i soggetti interessati, al fine di favorire il più ampio e razionale utilizzo della struttura.</w:t>
      </w:r>
    </w:p>
    <w:p w14:paraId="2EA2A030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Qualora non risulti possibile pervenire a una soluzione condivisa, l’Ufficio procederà alla definizione dell’assegnazione nel rispetto dei principi di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imparzialità, trasparenza e parità di trattamento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, tenendo conto, in relazione alle caratteristiche dell’impianto e delle attività interessate, delle esigenze connesse allo svolgimento delle attività sportive, della partecipazione a campionati o competizioni ufficiali, dell’attività giovanile svolta e dell’esigenza di assicurare il più ampio utilizzo della struttura.</w:t>
      </w:r>
    </w:p>
    <w:p w14:paraId="2FE81F84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Tali elementi sono utilizzati esclusivamente ai fini della migliore organizzazione degli spazi e degli orari disponibili e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non costituiscono una graduatoria o un sistema di attribuzione di punteggi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770DC8C4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9. Perfezionamento dell’assegnazione</w:t>
      </w:r>
    </w:p>
    <w:p w14:paraId="66DC01C9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L’istruttoria favorevole della domanda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non autorizza autonomamente l’utilizzo dell’impianto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213D5C28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L’utilizzo potrà avere inizio esclusivamente a seguito della definizione dell’assegnazione e della sottoscrizione della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“Convenzione temporanea per l’utilizzo degli impianti sportivi comunali – stagione sportiva 2026/2027”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approvata con deliberazione della Giunta Comunale n.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188 del 27/08/2026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4A051FBB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convenzione individuerà, tra l’altro, l’impianto assegnato, il periodo di utilizzo, i giorni e gli orari autorizzati, gli obblighi dell’utilizzatore, le responsabilità, il regime tariffario, gli obblighi relativi ai consumi e le ipotesi di sospensione e revoca.</w:t>
      </w:r>
    </w:p>
    <w:p w14:paraId="419F216D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È pertanto vietato utilizzare le strutture sulla sola base della presentazione della domanda.</w:t>
      </w:r>
    </w:p>
    <w:p w14:paraId="586E9999" w14:textId="77777777" w:rsidR="002B6707" w:rsidRDefault="002B6707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</w:p>
    <w:p w14:paraId="10D219EF" w14:textId="320A83CA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lastRenderedPageBreak/>
        <w:t>10. Modalità e termine di presentazione</w:t>
      </w:r>
    </w:p>
    <w:p w14:paraId="6739964D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domande, debitamente compilate e sottoscritte e corredate della documentazione richiesta, dovranno pervenire al Comune di Carloforte:</w:t>
      </w:r>
    </w:p>
    <w:p w14:paraId="2747F5D2" w14:textId="1DB335A6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 xml:space="preserve">ENTRO E NON OLTRE LE ORE </w:t>
      </w:r>
      <w:r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12:00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 xml:space="preserve"> DEL GIORNO </w:t>
      </w:r>
      <w:r w:rsidR="002B6707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18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/09/2026</w:t>
      </w:r>
    </w:p>
    <w:p w14:paraId="0EAE37B5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mediante una delle seguenti modalità:</w:t>
      </w:r>
    </w:p>
    <w:p w14:paraId="4C9BD9FE" w14:textId="77777777" w:rsidR="00810F35" w:rsidRPr="00810F35" w:rsidRDefault="00810F35" w:rsidP="00810F3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consegna a mano all’Ufficio Protocollo del Comune di Carloforte; </w:t>
      </w:r>
    </w:p>
    <w:p w14:paraId="1206CACE" w14:textId="77777777" w:rsidR="00810F35" w:rsidRPr="00810F35" w:rsidRDefault="00810F35" w:rsidP="00810F3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trasmissione mediante PEC all’indirizzo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protocollo@pec.comune.carloforte.ca.it</w:t>
      </w:r>
    </w:p>
    <w:p w14:paraId="299EF909" w14:textId="77777777" w:rsidR="00810F35" w:rsidRPr="00810F35" w:rsidRDefault="00810F35" w:rsidP="00810F35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. </w:t>
      </w:r>
    </w:p>
    <w:p w14:paraId="52C48A96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Nell’oggetto dovrà essere riportata la seguente dicitura:</w:t>
      </w:r>
    </w:p>
    <w:p w14:paraId="59057ECC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“RICHIESTA UTILIZZO IMPIANTI SPORTIVI COMUNALI – STAGIONE SPORTIVA 2026/2027”.</w:t>
      </w:r>
    </w:p>
    <w:p w14:paraId="42DE3DF0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Ai fini del rispetto del termine farà fede la data e l’ora di acquisizione al protocollo dell’Ente.</w:t>
      </w:r>
    </w:p>
    <w:p w14:paraId="62FAF441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11. Domande pervenute oltre il termine</w:t>
      </w:r>
    </w:p>
    <w:p w14:paraId="50795A2C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Le domande pervenute oltre il termine stabilito potranno essere prese in considerazione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esclusivamente qualora, concluse le assegnazioni relative alle domande tempestivamente presentate, risultino ancora disponibili impianti, spazi o fasce orarie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.</w:t>
      </w:r>
    </w:p>
    <w:p w14:paraId="5A852DCA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domande tardive saranno pertanto esaminate successivamente a quelle presentate nei termini e, compatibilmente con le disponibilità residue, secondo l’ordine di acquisizione al protocollo dell’Ente.</w:t>
      </w:r>
    </w:p>
    <w:p w14:paraId="423A7620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12. Trattamento dei dati personali</w:t>
      </w:r>
    </w:p>
    <w:p w14:paraId="57D27800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I dati personali forniti dai richiedenti saranno trattati dal Comune di Carloforte esclusivamente per le finalità connesse al presente procedimento e ai conseguenti rapporti di utilizzo degli impianti sportivi comunali, nel rispetto del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Regolamento (UE) 2016/679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e del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D.Lgs. n. 196/2003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, come modificato dal D.Lgs. n. 101/2018.</w:t>
      </w:r>
    </w:p>
    <w:p w14:paraId="405271B1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trattamento sarà effettuato secondo i principi di liceità, correttezza, trasparenza, minimizzazione e sicurezza dei dati, secondo quanto specificato nell’informativa sul trattamento dei dati personali resa disponibile dall’Ente.</w:t>
      </w:r>
    </w:p>
    <w:p w14:paraId="35E05709" w14:textId="77777777" w:rsidR="00810F35" w:rsidRPr="00810F35" w:rsidRDefault="00810F35" w:rsidP="00810F35">
      <w:pPr>
        <w:spacing w:before="100" w:beforeAutospacing="1" w:after="100" w:afterAutospacing="1" w:line="240" w:lineRule="auto"/>
        <w:jc w:val="center"/>
        <w:outlineLvl w:val="2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13. Informazioni</w:t>
      </w:r>
    </w:p>
    <w:p w14:paraId="7A77D5E6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Per informazioni e chiarimenti gli interessati potranno rivolgersi all’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Ufficio Sport del Comune di Carloforte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ai numeri:</w:t>
      </w:r>
    </w:p>
    <w:p w14:paraId="6255CC64" w14:textId="77777777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0781 8589207 – 0781 8589228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. </w:t>
      </w:r>
    </w:p>
    <w:p w14:paraId="108F11A4" w14:textId="5C29C46B" w:rsidR="00810F35" w:rsidRPr="00810F35" w:rsidRDefault="00810F35" w:rsidP="00810F3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Carloforte, </w:t>
      </w:r>
      <w:r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28/08/2026</w:t>
      </w:r>
    </w:p>
    <w:p w14:paraId="5BA476FA" w14:textId="1BDBB4F8" w:rsidR="00810F35" w:rsidRPr="00810F35" w:rsidRDefault="00810F35" w:rsidP="00810F35">
      <w:pPr>
        <w:spacing w:before="100" w:beforeAutospacing="1" w:after="100" w:afterAutospacing="1" w:line="240" w:lineRule="auto"/>
        <w:ind w:left="6372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 xml:space="preserve">    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IL RESPONSABILE DELL’AREA</w:t>
      </w:r>
      <w:r w:rsidRPr="00810F3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br/>
      </w:r>
      <w:r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 xml:space="preserve">           </w:t>
      </w:r>
      <w:r w:rsidRPr="00810F3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Dott. Giancarlo Lapicca</w:t>
      </w:r>
    </w:p>
    <w:p w14:paraId="690B1A77" w14:textId="77777777" w:rsidR="00741038" w:rsidRPr="00810F35" w:rsidRDefault="00741038" w:rsidP="00810F35">
      <w:pPr>
        <w:jc w:val="both"/>
        <w:rPr>
          <w:rFonts w:asciiTheme="minorBidi" w:hAnsiTheme="minorBidi"/>
          <w:sz w:val="20"/>
          <w:szCs w:val="20"/>
        </w:rPr>
      </w:pPr>
    </w:p>
    <w:sectPr w:rsidR="00741038" w:rsidRPr="00810F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E0BD7"/>
    <w:multiLevelType w:val="multilevel"/>
    <w:tmpl w:val="DB445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EB15BF"/>
    <w:multiLevelType w:val="multilevel"/>
    <w:tmpl w:val="F184D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10C12"/>
    <w:multiLevelType w:val="multilevel"/>
    <w:tmpl w:val="5AA0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F01BE9"/>
    <w:multiLevelType w:val="multilevel"/>
    <w:tmpl w:val="DFC0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0260976">
    <w:abstractNumId w:val="2"/>
  </w:num>
  <w:num w:numId="2" w16cid:durableId="1656564248">
    <w:abstractNumId w:val="1"/>
  </w:num>
  <w:num w:numId="3" w16cid:durableId="623075639">
    <w:abstractNumId w:val="0"/>
  </w:num>
  <w:num w:numId="4" w16cid:durableId="4900999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A6A"/>
    <w:rsid w:val="00021A6A"/>
    <w:rsid w:val="000758A5"/>
    <w:rsid w:val="002B6707"/>
    <w:rsid w:val="002D5416"/>
    <w:rsid w:val="00482041"/>
    <w:rsid w:val="00533DA4"/>
    <w:rsid w:val="00741038"/>
    <w:rsid w:val="00810F35"/>
    <w:rsid w:val="0081203E"/>
    <w:rsid w:val="00865C9A"/>
    <w:rsid w:val="00BD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4C7A5"/>
  <w15:chartTrackingRefBased/>
  <w15:docId w15:val="{02F99D12-2476-4FA4-AA44-CDD8830E6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21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21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21A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21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21A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21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21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21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21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21A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21A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21A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21A6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21A6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21A6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21A6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21A6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21A6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21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21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21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21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21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21A6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21A6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21A6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21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21A6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21A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1621</Words>
  <Characters>9245</Characters>
  <Application>Microsoft Office Word</Application>
  <DocSecurity>0</DocSecurity>
  <Lines>77</Lines>
  <Paragraphs>21</Paragraphs>
  <ScaleCrop>false</ScaleCrop>
  <Company/>
  <LinksUpToDate>false</LinksUpToDate>
  <CharactersWithSpaces>10845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Vacca Antonio</dc:creator>
  <cp:keywords/>
  <dc:description/>
  <cp:lastModifiedBy>Vacca Antonio</cp:lastModifiedBy>
  <cp:revision>4</cp:revision>
  <dcterms:created xsi:type="dcterms:W3CDTF">2026-08-27T14:53:00Z</dcterms:created>
  <dcterms:modified xsi:type="dcterms:W3CDTF">2026-08-27T15:36:00Z</dcterms:modified>
</cp:coreProperties>
</file>